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E31585" w:rsidP="001919DC">
            <w:pPr>
              <w:rPr>
                <w:rFonts w:ascii="ＭＳ ゴシック" w:eastAsia="ＭＳ ゴシック" w:hAnsi="ＭＳ ゴシック"/>
                <w:sz w:val="24"/>
                <w:lang w:eastAsia="zh-TW"/>
              </w:rPr>
            </w:pPr>
            <w:r w:rsidRPr="00E31585">
              <w:rPr>
                <w:rFonts w:ascii="ＭＳ ゴシック" w:eastAsia="ＭＳ ゴシック" w:hAnsi="ＭＳ ゴシック" w:hint="eastAsia"/>
                <w:sz w:val="24"/>
                <w:lang w:eastAsia="zh-TW"/>
              </w:rPr>
              <w:t>第1回事業推進委員会</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5828D2">
            <w:pPr>
              <w:rPr>
                <w:rFonts w:ascii="ＭＳ ゴシック" w:eastAsia="ＭＳ ゴシック" w:hAnsi="ＭＳ ゴシック"/>
                <w:sz w:val="24"/>
              </w:rPr>
            </w:pPr>
            <w:r>
              <w:rPr>
                <w:rFonts w:ascii="ＭＳ ゴシック" w:eastAsia="ＭＳ ゴシック" w:hAnsi="ＭＳ ゴシック" w:hint="eastAsia"/>
                <w:sz w:val="24"/>
              </w:rPr>
              <w:t>2018年</w:t>
            </w:r>
            <w:r w:rsidR="005828D2">
              <w:rPr>
                <w:rFonts w:ascii="ＭＳ ゴシック" w:eastAsia="ＭＳ ゴシック" w:hAnsi="ＭＳ ゴシック" w:hint="eastAsia"/>
                <w:sz w:val="24"/>
              </w:rPr>
              <w:t>7</w:t>
            </w:r>
            <w:r>
              <w:rPr>
                <w:rFonts w:ascii="ＭＳ ゴシック" w:eastAsia="ＭＳ ゴシック" w:hAnsi="ＭＳ ゴシック" w:hint="eastAsia"/>
                <w:sz w:val="24"/>
              </w:rPr>
              <w:t>月</w:t>
            </w:r>
            <w:r w:rsidR="005828D2">
              <w:rPr>
                <w:rFonts w:ascii="ＭＳ ゴシック" w:eastAsia="ＭＳ ゴシック" w:hAnsi="ＭＳ ゴシック" w:hint="eastAsia"/>
                <w:sz w:val="24"/>
              </w:rPr>
              <w:t>12</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AC365A">
              <w:rPr>
                <w:rFonts w:ascii="ＭＳ ゴシック" w:eastAsia="ＭＳ ゴシック" w:hAnsi="ＭＳ ゴシック" w:hint="eastAsia"/>
                <w:sz w:val="24"/>
              </w:rPr>
              <w:t>4</w:t>
            </w:r>
            <w:r>
              <w:rPr>
                <w:rFonts w:ascii="ＭＳ ゴシック" w:eastAsia="ＭＳ ゴシック" w:hAnsi="ＭＳ ゴシック" w:hint="eastAsia"/>
                <w:sz w:val="24"/>
              </w:rPr>
              <w:t>時〜1</w:t>
            </w:r>
            <w:r w:rsidR="005828D2">
              <w:rPr>
                <w:rFonts w:ascii="ＭＳ ゴシック" w:eastAsia="ＭＳ ゴシック" w:hAnsi="ＭＳ ゴシック" w:hint="eastAsia"/>
                <w:sz w:val="24"/>
              </w:rPr>
              <w:t>6</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5828D2" w:rsidP="00AC365A">
            <w:pPr>
              <w:rPr>
                <w:rFonts w:ascii="ＭＳ ゴシック" w:eastAsia="ＭＳ ゴシック" w:hAnsi="ＭＳ ゴシック"/>
                <w:sz w:val="24"/>
              </w:rPr>
            </w:pPr>
            <w:r w:rsidRPr="005828D2">
              <w:rPr>
                <w:rFonts w:ascii="ＭＳ ゴシック" w:eastAsia="ＭＳ ゴシック" w:hAnsi="ＭＳ ゴシック" w:hint="eastAsia"/>
                <w:sz w:val="24"/>
              </w:rPr>
              <w:t>中野サンプラザ　6F フラワールーム</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Default="001919DC" w:rsidP="005828D2">
            <w:pPr>
              <w:rPr>
                <w:rFonts w:ascii="ＭＳ ゴシック" w:eastAsia="ＭＳ ゴシック" w:hAnsi="ＭＳ ゴシック"/>
                <w:sz w:val="24"/>
              </w:rPr>
            </w:pPr>
            <w:r>
              <w:rPr>
                <w:rFonts w:ascii="ＭＳ ゴシック" w:eastAsia="ＭＳ ゴシック" w:hAnsi="ＭＳ ゴシック" w:hint="eastAsia"/>
                <w:sz w:val="24"/>
              </w:rPr>
              <w:t>委員：</w:t>
            </w:r>
            <w:r w:rsidR="005828D2">
              <w:rPr>
                <w:rFonts w:ascii="ＭＳ ゴシック" w:eastAsia="ＭＳ ゴシック" w:hAnsi="ＭＳ ゴシック" w:hint="eastAsia"/>
                <w:sz w:val="24"/>
              </w:rPr>
              <w:t>大城圭永</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岡村慎一</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植上一希</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佐藤昭宏</w:t>
            </w:r>
            <w:r w:rsidR="00AC5E53">
              <w:rPr>
                <w:rFonts w:ascii="ＭＳ ゴシック" w:eastAsia="ＭＳ ゴシック" w:hAnsi="ＭＳ ゴシック" w:hint="eastAsia"/>
                <w:sz w:val="24"/>
              </w:rPr>
              <w:t>、</w:t>
            </w:r>
            <w:r w:rsidR="005828D2">
              <w:rPr>
                <w:rFonts w:ascii="ＭＳ ゴシック" w:eastAsia="ＭＳ ゴシック" w:hAnsi="ＭＳ ゴシック" w:hint="eastAsia"/>
                <w:sz w:val="24"/>
              </w:rPr>
              <w:t>福田稔</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山根大介</w:t>
            </w:r>
            <w:r w:rsidR="00AC365A">
              <w:rPr>
                <w:rFonts w:ascii="ＭＳ ゴシック" w:eastAsia="ＭＳ ゴシック" w:hAnsi="ＭＳ ゴシック" w:hint="eastAsia"/>
                <w:sz w:val="24"/>
              </w:rPr>
              <w:t>、</w:t>
            </w:r>
            <w:r w:rsidR="005828D2">
              <w:rPr>
                <w:rFonts w:ascii="ＭＳ ゴシック" w:eastAsia="ＭＳ ゴシック" w:hAnsi="ＭＳ ゴシック" w:hint="eastAsia"/>
                <w:sz w:val="24"/>
              </w:rPr>
              <w:t>泉田優</w:t>
            </w:r>
          </w:p>
          <w:p w:rsidR="005828D2" w:rsidRPr="00491B4C" w:rsidRDefault="005828D2" w:rsidP="005828D2">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AD1C03" w:rsidRDefault="00AD1C03" w:rsidP="00AD1C03">
            <w:pPr>
              <w:rPr>
                <w:rFonts w:ascii="ＭＳ ゴシック" w:eastAsia="ＭＳ ゴシック" w:hAnsi="ＭＳ ゴシック" w:hint="eastAsia"/>
                <w:sz w:val="24"/>
              </w:rPr>
            </w:pPr>
            <w:r>
              <w:rPr>
                <w:rFonts w:ascii="ＭＳ ゴシック" w:eastAsia="ＭＳ ゴシック" w:hAnsi="ＭＳ ゴシック" w:hint="eastAsia"/>
                <w:sz w:val="24"/>
              </w:rPr>
              <w:t>①事業計画の共有と各委員の役割分担</w:t>
            </w:r>
            <w:r>
              <w:rPr>
                <w:rFonts w:ascii="ＭＳ ゴシック" w:eastAsia="ＭＳ ゴシック" w:hAnsi="ＭＳ ゴシック" w:hint="eastAsia"/>
                <w:sz w:val="24"/>
              </w:rPr>
              <w:t>（岡村）</w:t>
            </w:r>
          </w:p>
          <w:p w:rsidR="00AD1C03" w:rsidRDefault="00AD1C03" w:rsidP="00AD1C03">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・事業計画の概要について岡村委員より説明。</w:t>
            </w:r>
            <w:r>
              <w:rPr>
                <w:rFonts w:ascii="ＭＳ ゴシック" w:eastAsia="ＭＳ ゴシック" w:hAnsi="ＭＳ ゴシック" w:hint="eastAsia"/>
                <w:sz w:val="24"/>
              </w:rPr>
              <w:t>平成２９年度文部科学省委託事業から抽出された、「学習評価」「ICT活用」をテーマとした研修プログラムを開発する。</w:t>
            </w:r>
          </w:p>
          <w:p w:rsidR="00AD1C03" w:rsidRDefault="00AD1C03" w:rsidP="00AD1C03">
            <w:pPr>
              <w:ind w:left="173" w:hangingChars="72" w:hanging="173"/>
              <w:rPr>
                <w:rFonts w:ascii="ＭＳ ゴシック" w:eastAsia="ＭＳ ゴシック" w:hAnsi="ＭＳ ゴシック" w:hint="eastAsia"/>
                <w:sz w:val="24"/>
              </w:rPr>
            </w:pPr>
          </w:p>
          <w:p w:rsidR="00AD1C03" w:rsidRDefault="00AD1C03" w:rsidP="00AD1C03">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②学習評価研修プログラム開発について</w:t>
            </w:r>
            <w:r w:rsidR="00D739F4">
              <w:rPr>
                <w:rFonts w:ascii="ＭＳ ゴシック" w:eastAsia="ＭＳ ゴシック" w:hAnsi="ＭＳ ゴシック" w:hint="eastAsia"/>
                <w:sz w:val="24"/>
              </w:rPr>
              <w:t>（植上、佐藤）</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・本WGでは「職業教育における学習評価に関し評価の基礎知識（基礎編）および実習（実技）における評価の実践（応用編）」を学ぶための研修プログラムを開発する。</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・基礎編の狙いは、専門学校教育の専門家として不可欠な、専門学校教育における「評価」についての基礎的な知識を獲得する。</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・応用編の狙いは、実習における評価の在り方について学ぶ。</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・基礎編の調査は、専門学校教育で実際に行われている「評価」の聞き取りを行い、それらを分析することを通じて、専門学校における「評価」の基礎的知識を抽出することを第1の課題とする。</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・応用編の調査は、専門学校側と職業世界の側の双方が行っている評価の事態を言語化し、体系化するための情報を収集する。</w:t>
            </w:r>
          </w:p>
          <w:p w:rsidR="00AD1C03" w:rsidRDefault="00AD1C03" w:rsidP="00AD1C03">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・調査の対象と担当は以下とする。</w:t>
            </w:r>
          </w:p>
          <w:p w:rsidR="00AD1C03" w:rsidRDefault="00AD1C03" w:rsidP="00AD1C03">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(1)KBC学園（観光系）とし、担当は植上・森・近藤</w:t>
            </w:r>
          </w:p>
          <w:p w:rsidR="00AD1C03" w:rsidRDefault="00AD1C03" w:rsidP="00AD1C03">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(2)麻生塾（美容系）とし、担当は佐藤・小田・佐伯</w:t>
            </w:r>
          </w:p>
          <w:p w:rsidR="00AD1C03" w:rsidRDefault="00AD1C03" w:rsidP="00AD1C03">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(3)YICグループ（パティシエ）とし、担当は瀧本・岡村</w:t>
            </w:r>
          </w:p>
          <w:p w:rsidR="00AD1C03" w:rsidRDefault="00AD1C03" w:rsidP="00D739F4">
            <w:pPr>
              <w:ind w:leftChars="1" w:left="175"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・スケジュールは、研修開発についての調査を５回程度、プロトタイプ研修を１回、</w:t>
            </w:r>
            <w:r w:rsidR="00D739F4">
              <w:rPr>
                <w:rFonts w:ascii="ＭＳ ゴシック" w:eastAsia="ＭＳ ゴシック" w:hAnsi="ＭＳ ゴシック" w:hint="eastAsia"/>
                <w:sz w:val="24"/>
              </w:rPr>
              <w:t>振り返りの調査を１回予定している。</w:t>
            </w:r>
          </w:p>
          <w:p w:rsidR="00D739F4" w:rsidRDefault="00D739F4" w:rsidP="00AD1C03">
            <w:pPr>
              <w:rPr>
                <w:rFonts w:ascii="ＭＳ ゴシック" w:eastAsia="ＭＳ ゴシック" w:hAnsi="ＭＳ ゴシック" w:hint="eastAsia"/>
                <w:sz w:val="24"/>
              </w:rPr>
            </w:pPr>
          </w:p>
          <w:p w:rsidR="00D739F4" w:rsidRDefault="00D739F4" w:rsidP="00AD1C03">
            <w:pPr>
              <w:rPr>
                <w:rFonts w:ascii="ＭＳ ゴシック" w:eastAsia="ＭＳ ゴシック" w:hAnsi="ＭＳ ゴシック" w:hint="eastAsia"/>
                <w:sz w:val="24"/>
              </w:rPr>
            </w:pPr>
            <w:r>
              <w:rPr>
                <w:rFonts w:ascii="ＭＳ ゴシック" w:eastAsia="ＭＳ ゴシック" w:hAnsi="ＭＳ ゴシック" w:hint="eastAsia"/>
                <w:sz w:val="24"/>
              </w:rPr>
              <w:t>③</w:t>
            </w:r>
            <w:r w:rsidR="00F21382">
              <w:rPr>
                <w:rFonts w:ascii="ＭＳ ゴシック" w:eastAsia="ＭＳ ゴシック" w:hAnsi="ＭＳ ゴシック" w:hint="eastAsia"/>
                <w:sz w:val="24"/>
              </w:rPr>
              <w:t>ICT活用研修プログラム開発について（岡村・福田）</w:t>
            </w:r>
          </w:p>
          <w:p w:rsidR="00F21382" w:rsidRDefault="00F21382" w:rsidP="00F21382">
            <w:pPr>
              <w:ind w:left="173" w:hangingChars="72" w:hanging="173"/>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・本事業の目標は、ICTを活用した授業を展開することで、学生の学習に対するモチベーションと基礎・応用力等が伸びる事実・事例を</w:t>
            </w:r>
            <w:r>
              <w:rPr>
                <w:rFonts w:ascii="ＭＳ ゴシック" w:eastAsia="ＭＳ ゴシック" w:hAnsi="ＭＳ ゴシック" w:hint="eastAsia"/>
                <w:color w:val="000000"/>
                <w:sz w:val="24"/>
                <w:shd w:val="clear" w:color="auto" w:fill="FFFFFF"/>
              </w:rPr>
              <w:lastRenderedPageBreak/>
              <w:t>知ることである。</w:t>
            </w:r>
          </w:p>
          <w:p w:rsidR="00F21382" w:rsidRDefault="00F21382" w:rsidP="00F21382">
            <w:pPr>
              <w:ind w:left="173" w:hangingChars="72" w:hanging="173"/>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・また、教員がICTを活用した授業の必要性を理解することも目指す。</w:t>
            </w:r>
          </w:p>
          <w:p w:rsidR="00F21382" w:rsidRDefault="00F21382" w:rsidP="00F21382">
            <w:pPr>
              <w:ind w:left="173" w:hangingChars="72" w:hanging="173"/>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・インフラ等に大きなコスをかけずとも、ICTを利用して効率的かつ能動的な学習ができるよう工夫する。</w:t>
            </w:r>
          </w:p>
          <w:p w:rsidR="00F21382" w:rsidRDefault="00F21382" w:rsidP="00F21382">
            <w:pPr>
              <w:ind w:leftChars="-1" w:left="171" w:hangingChars="72" w:hanging="173"/>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w:t>
            </w:r>
            <w:r>
              <w:rPr>
                <w:rFonts w:ascii="ＭＳ ゴシック" w:eastAsia="ＭＳ ゴシック" w:hAnsi="ＭＳ ゴシック" w:hint="eastAsia"/>
                <w:color w:val="000000"/>
                <w:sz w:val="24"/>
                <w:shd w:val="clear" w:color="auto" w:fill="FFFFFF"/>
              </w:rPr>
              <w:t>ICT活用に関するアンケート調査</w:t>
            </w:r>
            <w:r>
              <w:rPr>
                <w:rFonts w:ascii="ＭＳ ゴシック" w:eastAsia="ＭＳ ゴシック" w:hAnsi="ＭＳ ゴシック" w:hint="eastAsia"/>
                <w:color w:val="000000"/>
                <w:sz w:val="24"/>
                <w:shd w:val="clear" w:color="auto" w:fill="FFFFFF"/>
              </w:rPr>
              <w:t>を実施する。対象は、</w:t>
            </w:r>
            <w:r>
              <w:rPr>
                <w:rFonts w:ascii="ＭＳ ゴシック" w:eastAsia="ＭＳ ゴシック" w:hAnsi="ＭＳ ゴシック" w:hint="eastAsia"/>
                <w:color w:val="000000"/>
                <w:sz w:val="24"/>
                <w:shd w:val="clear" w:color="auto" w:fill="FFFFFF"/>
              </w:rPr>
              <w:t>教務責任者</w:t>
            </w:r>
            <w:r>
              <w:rPr>
                <w:rFonts w:ascii="ＭＳ ゴシック" w:eastAsia="ＭＳ ゴシック" w:hAnsi="ＭＳ ゴシック" w:hint="eastAsia"/>
                <w:color w:val="000000"/>
                <w:sz w:val="24"/>
                <w:shd w:val="clear" w:color="auto" w:fill="FFFFFF"/>
              </w:rPr>
              <w:t>・</w:t>
            </w:r>
            <w:r>
              <w:rPr>
                <w:rFonts w:ascii="ＭＳ ゴシック" w:eastAsia="ＭＳ ゴシック" w:hAnsi="ＭＳ ゴシック" w:hint="eastAsia"/>
                <w:color w:val="000000"/>
                <w:sz w:val="24"/>
                <w:shd w:val="clear" w:color="auto" w:fill="FFFFFF"/>
              </w:rPr>
              <w:t>教員</w:t>
            </w:r>
            <w:r>
              <w:rPr>
                <w:rFonts w:ascii="ＭＳ ゴシック" w:eastAsia="ＭＳ ゴシック" w:hAnsi="ＭＳ ゴシック" w:hint="eastAsia"/>
                <w:color w:val="000000"/>
                <w:sz w:val="24"/>
                <w:shd w:val="clear" w:color="auto" w:fill="FFFFFF"/>
              </w:rPr>
              <w:t>・</w:t>
            </w:r>
            <w:r>
              <w:rPr>
                <w:rFonts w:ascii="ＭＳ ゴシック" w:eastAsia="ＭＳ ゴシック" w:hAnsi="ＭＳ ゴシック" w:hint="eastAsia"/>
                <w:color w:val="000000"/>
                <w:sz w:val="24"/>
                <w:shd w:val="clear" w:color="auto" w:fill="FFFFFF"/>
              </w:rPr>
              <w:t>学生</w:t>
            </w:r>
            <w:r>
              <w:rPr>
                <w:rFonts w:ascii="ＭＳ ゴシック" w:eastAsia="ＭＳ ゴシック" w:hAnsi="ＭＳ ゴシック" w:hint="eastAsia"/>
                <w:color w:val="000000"/>
                <w:sz w:val="24"/>
                <w:shd w:val="clear" w:color="auto" w:fill="FFFFFF"/>
              </w:rPr>
              <w:t>を予定している。</w:t>
            </w:r>
          </w:p>
          <w:p w:rsidR="00F21382" w:rsidRDefault="00F21382" w:rsidP="00F21382">
            <w:pPr>
              <w:ind w:left="173" w:hangingChars="72" w:hanging="173"/>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・現在アンケート案について検討しているが、設問等の見直しをする予定。</w:t>
            </w:r>
          </w:p>
          <w:p w:rsidR="00F23181" w:rsidRDefault="00F21382" w:rsidP="00E56BE5">
            <w:pPr>
              <w:ind w:left="173" w:hangingChars="72" w:hanging="173"/>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・アンケート実施時期としては８月下旬ごろを予定している。</w:t>
            </w:r>
          </w:p>
          <w:p w:rsidR="00F21382" w:rsidRDefault="00F21382" w:rsidP="00E56BE5">
            <w:pPr>
              <w:ind w:left="173" w:hangingChars="72" w:hanging="173"/>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・アンケート結果からICTを活かした教育が行われている学校を訪問し、コンテンツ制作等についての</w:t>
            </w:r>
            <w:r w:rsidR="00E56BE5">
              <w:rPr>
                <w:rFonts w:ascii="ＭＳ ゴシック" w:eastAsia="ＭＳ ゴシック" w:hAnsi="ＭＳ ゴシック" w:hint="eastAsia"/>
                <w:color w:val="000000"/>
                <w:sz w:val="24"/>
                <w:shd w:val="clear" w:color="auto" w:fill="FFFFFF"/>
              </w:rPr>
              <w:t>聞き取り調査を行う予定としている。</w:t>
            </w:r>
            <w:bookmarkStart w:id="0" w:name="_GoBack"/>
            <w:bookmarkEnd w:id="0"/>
          </w:p>
          <w:p w:rsidR="00E56BE5" w:rsidRDefault="00E56BE5" w:rsidP="00E56BE5">
            <w:pPr>
              <w:ind w:left="173" w:hangingChars="72" w:hanging="173"/>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・本年度中に１度検証的に研修を実施する。</w:t>
            </w:r>
          </w:p>
          <w:p w:rsidR="00F21382" w:rsidRPr="001D693E" w:rsidRDefault="00F21382" w:rsidP="00F21382">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01" w:rsidRDefault="00FB0401">
      <w:r>
        <w:separator/>
      </w:r>
    </w:p>
  </w:endnote>
  <w:endnote w:type="continuationSeparator" w:id="0">
    <w:p w:rsidR="00FB0401" w:rsidRDefault="00F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01" w:rsidRDefault="00FB0401">
      <w:r>
        <w:separator/>
      </w:r>
    </w:p>
  </w:footnote>
  <w:footnote w:type="continuationSeparator" w:id="0">
    <w:p w:rsidR="00FB0401" w:rsidRDefault="00FB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A7E56"/>
    <w:rsid w:val="000B6169"/>
    <w:rsid w:val="000B644B"/>
    <w:rsid w:val="000B7394"/>
    <w:rsid w:val="000C0F41"/>
    <w:rsid w:val="000F359D"/>
    <w:rsid w:val="001532DE"/>
    <w:rsid w:val="001919DC"/>
    <w:rsid w:val="001B0807"/>
    <w:rsid w:val="001D3D5F"/>
    <w:rsid w:val="001D693E"/>
    <w:rsid w:val="00217243"/>
    <w:rsid w:val="00231690"/>
    <w:rsid w:val="00252D67"/>
    <w:rsid w:val="002A589B"/>
    <w:rsid w:val="002C0457"/>
    <w:rsid w:val="002C4226"/>
    <w:rsid w:val="00357FBE"/>
    <w:rsid w:val="00367281"/>
    <w:rsid w:val="003C4F56"/>
    <w:rsid w:val="003C72D9"/>
    <w:rsid w:val="004149EE"/>
    <w:rsid w:val="00414FE6"/>
    <w:rsid w:val="00453AE6"/>
    <w:rsid w:val="00454341"/>
    <w:rsid w:val="00491B4C"/>
    <w:rsid w:val="00497ABB"/>
    <w:rsid w:val="00574610"/>
    <w:rsid w:val="005828D2"/>
    <w:rsid w:val="005911EE"/>
    <w:rsid w:val="00595924"/>
    <w:rsid w:val="00664637"/>
    <w:rsid w:val="00671838"/>
    <w:rsid w:val="00683F95"/>
    <w:rsid w:val="0069631D"/>
    <w:rsid w:val="006A3DC3"/>
    <w:rsid w:val="006B0ADB"/>
    <w:rsid w:val="006F6BDE"/>
    <w:rsid w:val="0079288C"/>
    <w:rsid w:val="00810956"/>
    <w:rsid w:val="008A174A"/>
    <w:rsid w:val="008A4B77"/>
    <w:rsid w:val="008C18D8"/>
    <w:rsid w:val="009656CB"/>
    <w:rsid w:val="009A3C22"/>
    <w:rsid w:val="009F3D1C"/>
    <w:rsid w:val="00AC365A"/>
    <w:rsid w:val="00AC5E53"/>
    <w:rsid w:val="00AD1C03"/>
    <w:rsid w:val="00AF03CC"/>
    <w:rsid w:val="00B004E8"/>
    <w:rsid w:val="00B130C7"/>
    <w:rsid w:val="00B30872"/>
    <w:rsid w:val="00B37B11"/>
    <w:rsid w:val="00B50B3E"/>
    <w:rsid w:val="00BD0EC2"/>
    <w:rsid w:val="00BF15FD"/>
    <w:rsid w:val="00C05C28"/>
    <w:rsid w:val="00C21FC3"/>
    <w:rsid w:val="00CC15FC"/>
    <w:rsid w:val="00CC6A24"/>
    <w:rsid w:val="00D03901"/>
    <w:rsid w:val="00D14085"/>
    <w:rsid w:val="00D739F4"/>
    <w:rsid w:val="00D741F0"/>
    <w:rsid w:val="00D83BD4"/>
    <w:rsid w:val="00DD312E"/>
    <w:rsid w:val="00E057CC"/>
    <w:rsid w:val="00E31585"/>
    <w:rsid w:val="00E56BE5"/>
    <w:rsid w:val="00E731BE"/>
    <w:rsid w:val="00EB2982"/>
    <w:rsid w:val="00EE4B8E"/>
    <w:rsid w:val="00F21382"/>
    <w:rsid w:val="00F23181"/>
    <w:rsid w:val="00F25454"/>
    <w:rsid w:val="00F27B63"/>
    <w:rsid w:val="00F3412E"/>
    <w:rsid w:val="00F92292"/>
    <w:rsid w:val="00FB0401"/>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4</cp:revision>
  <cp:lastPrinted>2013-04-15T02:32:00Z</cp:lastPrinted>
  <dcterms:created xsi:type="dcterms:W3CDTF">2018-12-26T01:19:00Z</dcterms:created>
  <dcterms:modified xsi:type="dcterms:W3CDTF">2018-12-27T01:56:00Z</dcterms:modified>
</cp:coreProperties>
</file>